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2D3" w:rsidRPr="00577D1D" w:rsidRDefault="008D72D3" w:rsidP="008D72D3">
      <w:pPr>
        <w:spacing w:after="120"/>
        <w:rPr>
          <w:rFonts w:ascii="Arial" w:hAnsi="Arial" w:cs="Arial"/>
          <w:sz w:val="8"/>
          <w:szCs w:val="18"/>
        </w:rPr>
      </w:pPr>
      <w:bookmarkStart w:id="0" w:name="_GoBack"/>
      <w:bookmarkEnd w:id="0"/>
      <w:r w:rsidRPr="00577D1D">
        <w:rPr>
          <w:rFonts w:ascii="Arial" w:eastAsia="Calibri" w:hAnsi="Arial" w:cs="Arial"/>
          <w:b/>
          <w:bCs/>
          <w:sz w:val="18"/>
          <w:szCs w:val="28"/>
        </w:rPr>
        <w:t>Wymagania edu</w:t>
      </w:r>
      <w:r>
        <w:rPr>
          <w:rFonts w:ascii="Arial" w:eastAsia="Calibri" w:hAnsi="Arial" w:cs="Arial"/>
          <w:b/>
          <w:bCs/>
          <w:sz w:val="18"/>
          <w:szCs w:val="28"/>
        </w:rPr>
        <w:t xml:space="preserve">kacyjne z geografii dla klasy 8 </w:t>
      </w:r>
      <w:r w:rsidRPr="00577D1D">
        <w:rPr>
          <w:rFonts w:ascii="Arial" w:eastAsia="Calibri" w:hAnsi="Arial" w:cs="Arial"/>
          <w:b/>
          <w:bCs/>
          <w:sz w:val="18"/>
          <w:szCs w:val="28"/>
        </w:rPr>
        <w:t xml:space="preserve">oparte na </w:t>
      </w:r>
      <w:r w:rsidRPr="00577D1D">
        <w:rPr>
          <w:rFonts w:ascii="Arial" w:eastAsia="Calibri" w:hAnsi="Arial" w:cs="Arial"/>
          <w:b/>
          <w:bCs/>
          <w:i/>
          <w:iCs/>
          <w:sz w:val="18"/>
          <w:szCs w:val="28"/>
        </w:rPr>
        <w:t xml:space="preserve">Programie nauczania geografii w </w:t>
      </w:r>
      <w:r w:rsidRPr="00577D1D">
        <w:rPr>
          <w:rFonts w:ascii="Arial" w:eastAsia="Calibri" w:hAnsi="Arial" w:cs="Arial"/>
          <w:b/>
          <w:bCs/>
          <w:i/>
          <w:sz w:val="18"/>
          <w:szCs w:val="28"/>
        </w:rPr>
        <w:t>szkole podstawowej</w:t>
      </w:r>
      <w:r w:rsidRPr="00577D1D">
        <w:rPr>
          <w:rFonts w:ascii="Arial" w:eastAsia="Calibri" w:hAnsi="Arial" w:cs="Arial"/>
          <w:b/>
          <w:bCs/>
          <w:sz w:val="18"/>
          <w:szCs w:val="28"/>
        </w:rPr>
        <w:t xml:space="preserve"> – </w:t>
      </w:r>
      <w:r w:rsidRPr="00577D1D">
        <w:rPr>
          <w:rFonts w:ascii="Arial" w:eastAsia="Calibri" w:hAnsi="Arial" w:cs="Arial"/>
          <w:b/>
          <w:bCs/>
          <w:i/>
          <w:iCs/>
          <w:sz w:val="18"/>
          <w:szCs w:val="28"/>
        </w:rPr>
        <w:t xml:space="preserve">Planeta Nowa </w:t>
      </w:r>
      <w:r w:rsidRPr="00577D1D">
        <w:rPr>
          <w:rFonts w:ascii="Arial" w:eastAsia="Calibri" w:hAnsi="Arial" w:cs="Arial"/>
          <w:b/>
          <w:bCs/>
          <w:sz w:val="18"/>
          <w:szCs w:val="28"/>
        </w:rPr>
        <w:t>autorstwa Ewy Marii Tuz i Barbary Dziedzic</w:t>
      </w:r>
    </w:p>
    <w:tbl>
      <w:tblPr>
        <w:tblW w:w="1587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174"/>
        <w:gridCol w:w="3174"/>
        <w:gridCol w:w="3175"/>
        <w:gridCol w:w="3177"/>
        <w:gridCol w:w="3175"/>
      </w:tblGrid>
      <w:tr w:rsidR="008D72D3" w:rsidRPr="008E4DF9" w:rsidTr="008D72D3">
        <w:trPr>
          <w:trHeight w:val="508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8D72D3" w:rsidRPr="005C6874" w:rsidRDefault="008D72D3" w:rsidP="00C22D2E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6"/>
              </w:rPr>
            </w:pPr>
            <w:r w:rsidRPr="005C6874">
              <w:rPr>
                <w:rFonts w:asciiTheme="minorHAnsi" w:hAnsiTheme="minorHAnsi" w:cstheme="minorHAnsi"/>
                <w:b/>
                <w:sz w:val="18"/>
                <w:szCs w:val="16"/>
              </w:rPr>
              <w:t>Wymagania na poszczególne oceny</w:t>
            </w:r>
          </w:p>
        </w:tc>
      </w:tr>
      <w:tr w:rsidR="008D72D3" w:rsidRPr="008E4DF9" w:rsidTr="00C22D2E">
        <w:trPr>
          <w:trHeight w:val="454"/>
        </w:trPr>
        <w:tc>
          <w:tcPr>
            <w:tcW w:w="3174" w:type="dxa"/>
            <w:shd w:val="clear" w:color="auto" w:fill="auto"/>
            <w:vAlign w:val="center"/>
          </w:tcPr>
          <w:p w:rsidR="008D72D3" w:rsidRPr="00996780" w:rsidRDefault="008D72D3" w:rsidP="00C22D2E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>ocena dopuszczająca</w:t>
            </w:r>
          </w:p>
        </w:tc>
        <w:tc>
          <w:tcPr>
            <w:tcW w:w="3174" w:type="dxa"/>
            <w:shd w:val="clear" w:color="auto" w:fill="auto"/>
            <w:vAlign w:val="center"/>
          </w:tcPr>
          <w:p w:rsidR="008D72D3" w:rsidRPr="00996780" w:rsidRDefault="008D72D3" w:rsidP="00C22D2E">
            <w:pPr>
              <w:ind w:left="158" w:hanging="142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>ocena dostateczna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8D72D3" w:rsidRPr="00996780" w:rsidRDefault="008D72D3" w:rsidP="00C22D2E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>ocena dobra</w:t>
            </w:r>
          </w:p>
        </w:tc>
        <w:tc>
          <w:tcPr>
            <w:tcW w:w="3177" w:type="dxa"/>
            <w:shd w:val="clear" w:color="auto" w:fill="auto"/>
            <w:vAlign w:val="center"/>
          </w:tcPr>
          <w:p w:rsidR="008D72D3" w:rsidRPr="00996780" w:rsidRDefault="008D72D3" w:rsidP="008D72D3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>ocena bardzo dobra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8D72D3" w:rsidRPr="00996780" w:rsidRDefault="008D72D3" w:rsidP="00C22D2E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>ocena celująca</w:t>
            </w:r>
          </w:p>
        </w:tc>
      </w:tr>
      <w:tr w:rsidR="008D72D3" w:rsidRPr="0074072E" w:rsidTr="00C22D2E">
        <w:trPr>
          <w:trHeight w:val="283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8D72D3" w:rsidRPr="0074072E" w:rsidRDefault="008D72D3" w:rsidP="00C22D2E">
            <w:pPr>
              <w:ind w:right="-1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</w:t>
            </w:r>
            <w:r w:rsidRPr="0074072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Azja</w:t>
            </w:r>
          </w:p>
        </w:tc>
      </w:tr>
      <w:tr w:rsidR="008D72D3" w:rsidRPr="0074072E" w:rsidTr="00C22D2E">
        <w:trPr>
          <w:trHeight w:val="3960"/>
        </w:trPr>
        <w:tc>
          <w:tcPr>
            <w:tcW w:w="3174" w:type="dxa"/>
            <w:shd w:val="clear" w:color="auto" w:fill="auto"/>
          </w:tcPr>
          <w:p w:rsidR="008D72D3" w:rsidRPr="0074072E" w:rsidRDefault="008D72D3" w:rsidP="00C22D2E">
            <w:pPr>
              <w:tabs>
                <w:tab w:val="left" w:pos="123"/>
              </w:tabs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  <w:r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mapie położenie geograficzne Azji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formy ukształtowania powierzchni Azji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strefy klimatyczne Azji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br/>
              <w:t>na podstawie mapy klimatycznej</w:t>
            </w:r>
            <w:r w:rsidDel="00E27C6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największe rzeki Azji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strefy aktywności sejsmicznej w Azji na podstawie mapy geologicznej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wulkanizm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odczytuje z mapy</w:t>
            </w:r>
            <w:r w:rsidDel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nazwy największych wulkanów w Azji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mapie zasięg Ognistego Pierścienia Pacyfiku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czynniki przyrodnicze wpływające na rozwój rolnictwa w Azji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główne uprawy w Azji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br/>
              <w:t xml:space="preserve">na podstawie mapy gospodarczej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cechy położenia Japonii na podstawie mapy ogólnogeograficznej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cechy środowiska naturalnego Japonii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główne uprawy w Japonii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cechy położenia Chin na podstawie mapy ogólnogeograficznej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lokalizuje na mapie ośrodki przemysłu zaawansowanych technologii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br/>
              <w:t>w Chinach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główne uprawy w Chinach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br/>
              <w:t xml:space="preserve">i opisuje ich rozmieszczenie na podstawie mapy gospodarczej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położenie geograficzne Indii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porównuje liczbę ludności Chin i Indii oraz odczytuje z wykresu ich prognozę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największe aglomeracje Indii i wskazuje je na mapie</w:t>
            </w:r>
          </w:p>
          <w:p w:rsidR="008D72D3" w:rsidRPr="0020652E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wyjaśnia znaczenie terminu </w:t>
            </w:r>
            <w:r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slumsy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główne rośliny uprawne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br/>
              <w:t xml:space="preserve">w Indiach i wskazuje na mapie tematycznej regiony ich występowania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surowce mineralne w Indiach i wskazuje na mapie</w:t>
            </w:r>
            <w:r w:rsidDel="00E27C6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73687">
              <w:rPr>
                <w:rFonts w:asciiTheme="minorHAnsi" w:hAnsiTheme="minorHAnsi" w:cstheme="minorHAnsi"/>
                <w:sz w:val="18"/>
                <w:szCs w:val="18"/>
              </w:rPr>
              <w:t>reg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Pr="00373687">
              <w:rPr>
                <w:rFonts w:asciiTheme="minorHAnsi" w:hAnsiTheme="minorHAnsi" w:cstheme="minorHAnsi"/>
                <w:sz w:val="18"/>
                <w:szCs w:val="18"/>
              </w:rPr>
              <w:t xml:space="preserve">ony ich występowania 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położenie geograficzne Bliskiego Wschodu</w:t>
            </w:r>
          </w:p>
          <w:p w:rsidR="008D72D3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państwa leżące na Bliskim Wschodzie na podstawie mapy politycznej </w:t>
            </w:r>
          </w:p>
          <w:p w:rsidR="008D72D3" w:rsidRPr="0074072E" w:rsidRDefault="008D72D3" w:rsidP="008D72D3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mapie miejsca konfliktów zbrojnych na Bliskim Wschodzie </w:t>
            </w:r>
          </w:p>
        </w:tc>
        <w:tc>
          <w:tcPr>
            <w:tcW w:w="3174" w:type="dxa"/>
            <w:shd w:val="clear" w:color="auto" w:fill="auto"/>
          </w:tcPr>
          <w:p w:rsidR="008D72D3" w:rsidRPr="00214512" w:rsidRDefault="008D72D3" w:rsidP="00C22D2E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Pr="00214512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opisuje linię brzegową Azji na podstawie mapy świata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zróżnicowanie środowiska geograficznego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kontrasty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ukształtowaniu powierzchni terenu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klimatyczne kształtujące klimat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strefy roślinne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budowę wulkanu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na podstawie ilustracji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wymienia typy wulkanów i podaje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ich główne cechy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obszary Azji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 korzystnych i niekorzystnych warunkach do rozwoju rolnictwa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wymienia czołówkę państw azjatyckich w światowych zbiorach roślin uprawnych na podstawie infografiki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ukształtowanie powierzchni Japonii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zatrudnienia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Japonii na podstawie analizy danych statystycznych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warunki naturalne rozwoju rolnictwa w Japonii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cechy rolnictwa Japonii na podstawie analizy danych statystycznych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określa różnorodność cech środowiska geograficznego Chin na podstawie mapy tematycznej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przyrodnicze sprzyjające osadnictwu w Chinach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przedstawia nierównomierne rozmieszczenie ludności Chin na podstawie mapy gęstości zaludnienia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główne kierunki produkcji rolnej w Chinach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środowiska geograficznego Półwyspu Indyjskiego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podaje przyczyny powstawania slumsów w Indiach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uprawy roślin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Indiach na podstawie mapy tematycznej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indyjską Dolinę Krzemową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środowiska przyrodniczego Bliskiego Wschodu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wielkość zasobów ropy naftowej na świecie i na Bliskim Wschodzie na podstawie wykresu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mapy tematycznej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5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cele organizacji OPEC</w:t>
            </w:r>
          </w:p>
        </w:tc>
        <w:tc>
          <w:tcPr>
            <w:tcW w:w="3175" w:type="dxa"/>
            <w:shd w:val="clear" w:color="auto" w:fill="auto"/>
          </w:tcPr>
          <w:p w:rsidR="008D72D3" w:rsidRPr="00214512" w:rsidRDefault="008D72D3" w:rsidP="00C22D2E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Pr="00214512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budowę geologiczną Azji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cyrkulację monsunową i jej wpływ na klimat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kontrasty klimatyczne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roślinne w Azji na podstawie mapy tematycznej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wpływające na układ sieci rzecznej w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płytową budowę litosfery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tematycznych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wyjaśnia przyczyny występowania trzęsień ziemi i tsunami w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przebieg trzęsienia ziemi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przyrodnicze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pozaprzyrodnicze rozwoju rolnictwa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Azji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ekstremalne zjawiska klimatyczne i ich skutki w Japonii opisuje skutki występowania tajfunów na obszarze Japonii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bariery utrudniające rozwój gospodarki Japonii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znaczenie i rolę transportu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gospodarce Japonii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gospodarki Chin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analizuje wielkości PKB w Chinach na tle innych krajów świata na podstawie danych statystycznych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tradycyjne rolnictwo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i warunki rozwoju rolnictwa Chin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problemy demograficzne Indii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system kastowy w Indiach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zróżnicowanie indyjskiej edukacji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analizuje strukturę zatrudnienia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strukturę PKB Indii na podstawie wykresu 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przemysł przetwórczy Indii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zróżnicowanie religijne na Bliskim Wschodzie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wpływ religii na życie muzułmanów</w:t>
            </w:r>
          </w:p>
          <w:p w:rsidR="008D72D3" w:rsidRPr="00214512" w:rsidRDefault="008D72D3" w:rsidP="008D72D3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znaczenie przemysłu naftowego w krajach Bliskiego Wschodu</w:t>
            </w:r>
          </w:p>
        </w:tc>
        <w:tc>
          <w:tcPr>
            <w:tcW w:w="3177" w:type="dxa"/>
            <w:shd w:val="clear" w:color="auto" w:fill="auto"/>
          </w:tcPr>
          <w:p w:rsidR="008D72D3" w:rsidRPr="0074072E" w:rsidRDefault="008D72D3" w:rsidP="00C22D2E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azjatyckie rekordy dotyczące rzeźby terenu, linii brzegowej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i hydrosfery na podstawie infografiki</w:t>
            </w:r>
            <w:r w:rsidDel="00FA11A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D72D3" w:rsidRPr="004E4257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 xml:space="preserve">omawia powstawanie Himalajów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>i rowów oceanicznych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sposoby zabezpieczania ludzi przed skutkami trzęsień ziemi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warunki klimatyczne w Azji wpływające na rytm uprawy ryżu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znaczenie uprawy ryżu dla krajów Azji Południowo-Wschodniej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wykazuje związek między budową geologiczną a występowaniem wulkanów, trzęsień ziemi i tsunami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Japonii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analizuje źródła gospodarczego rozwoju Japonii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cechy nowoczesnej gospodarki Japonii oraz rodzaje produkcji przemysłowej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right="-133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uzasadnia, że gospodarka Japonii należy do najnowocześniejszych na świecie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problemy demograficzne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i społeczne Chin z uwzględnieniem przyrostu naturalnego na podstawie analizy danych statystycznych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nowoczesnych kolei w rozwoju gospodarczym Chin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kontrasty etniczne, językowe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i religijne w Indiach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cechy gospodarki Indii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i możliwości ich rozwoju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znaczenie ropy naftowej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rozwoju ekonomicznym państw Bliskiego Wschodu</w:t>
            </w:r>
          </w:p>
          <w:p w:rsidR="008D72D3" w:rsidRPr="00576419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źródła konfliktów zbrojnych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i terroryzmu na Bliskim Wschodzie</w:t>
            </w:r>
          </w:p>
        </w:tc>
        <w:tc>
          <w:tcPr>
            <w:tcW w:w="3175" w:type="dxa"/>
            <w:shd w:val="clear" w:color="auto" w:fill="auto"/>
          </w:tcPr>
          <w:p w:rsidR="008D72D3" w:rsidRPr="0074072E" w:rsidRDefault="008D72D3" w:rsidP="00C22D2E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wyjaśnia, dlaczego na wschodnich wybrzeżach Azji występuje wiele wulkanów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udowadnia słuszność stwierdzenia,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że Azja to kontynent kontrastów geograficznych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wpływ budowy geologicznej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na występowanie rowów tektonicznych, wulkanów, trzęsień ziemi i tsunami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skutki trzęsień ziemi dla obszarów gęsto zaludnionych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na podstawie mapy ogólnogeograficznej i analizy danych statystycznych, dlaczego grunty orne mają niewielki udział w strukturze użytkowania ziemi w Azji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związki między cechami klimatu monsunowego a rytmem upraw i „kulturą ryżu” w Azji Południowo-Wschodniej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znaczenie warunków przyrodniczych i czynników społeczno-kulturowych w tworzeniu nowoczesnej gospodarki Japonii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gospodarki Chin na gospodarkę światową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główne problemy indyjskiego społeczeństwa oraz przedstawia ich przyczyny</w:t>
            </w:r>
          </w:p>
          <w:p w:rsidR="008D72D3" w:rsidRPr="0074072E" w:rsidRDefault="008D72D3" w:rsidP="008D72D3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skutki </w:t>
            </w:r>
            <w:r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konfliktów zbrojnych na Bliskim Wschodzie</w:t>
            </w:r>
          </w:p>
        </w:tc>
      </w:tr>
      <w:tr w:rsidR="008D72D3" w:rsidRPr="00BA15B5" w:rsidTr="00C22D2E">
        <w:trPr>
          <w:trHeight w:val="283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8D72D3" w:rsidRPr="00577D1D" w:rsidRDefault="008D72D3" w:rsidP="00C22D2E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 xml:space="preserve">II.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Afryka</w:t>
            </w:r>
          </w:p>
        </w:tc>
      </w:tr>
      <w:tr w:rsidR="008D72D3" w:rsidRPr="008E4DF9" w:rsidTr="00C22D2E">
        <w:trPr>
          <w:trHeight w:val="5613"/>
        </w:trPr>
        <w:tc>
          <w:tcPr>
            <w:tcW w:w="3174" w:type="dxa"/>
            <w:shd w:val="clear" w:color="auto" w:fill="auto"/>
          </w:tcPr>
          <w:p w:rsidR="008D72D3" w:rsidRPr="00BA15B5" w:rsidRDefault="008D72D3" w:rsidP="00C22D2E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Uczeń: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położenie matematyczno-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-geograficzne Afryki na podstawie mapy ogólnogeograficznej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Afryki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największe rzeki i jeziora Afryki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right="-152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czynniki przyrodnicze wpływające na rozwój rolnictwa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Afryce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główne uprawy w Afryce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surowce mineralne Afryki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na podstawie mapy gospodarczej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obszary występowania surowców mineralnych na terenie Afryki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atrakcyjne turystycznie państwa Afryki</w:t>
            </w:r>
          </w:p>
          <w:p w:rsidR="008D72D3" w:rsidRPr="0020652E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trike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określa położenie geograficzne Etiopii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różnicę między głodem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a niedożywieniem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wymienia państwa w Afryce dotknięte głodem i niedożywieniem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>określa położenie geograficzne Kenii</w:t>
            </w:r>
          </w:p>
          <w:p w:rsidR="008D72D3" w:rsidRPr="0020652E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obiekty turystyczne na terenie Kenii</w:t>
            </w:r>
          </w:p>
        </w:tc>
        <w:tc>
          <w:tcPr>
            <w:tcW w:w="3174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ukształtowania powierzchni Afryki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cechy różnych typów klimatu w Afryce na podstawie klimatogramów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sieć rzeczną i jeziora Afryki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czynniki przyrodnicze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i pozaprzyrodnicze rozwoju rolnictwa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Afryce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znaczenie hodowli zwierząt w krajach Afryki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zróżnicowanie PKB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różnych państwach Afryki na podstawie analizy danych statystycznych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przemysł wydobywczy w Afryce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państwa w Afryce dotknięte problemem głodu i niedożywienia na podstawie mapy tematycznej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niedożywienie ludności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Afryce na podstawie wykresu 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ruch turystyczny Kenii na podstawie analizy danych statystycznych </w:t>
            </w:r>
          </w:p>
        </w:tc>
        <w:tc>
          <w:tcPr>
            <w:tcW w:w="3175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czynników klimatotwórczych na klimat Afryki</w:t>
            </w:r>
          </w:p>
          <w:p w:rsidR="008D72D3" w:rsidRPr="00144FAD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omawia rozmieszczenie opadów atmosferycznych w Afryce </w:t>
            </w:r>
            <w:r w:rsidRPr="008F02BD"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klimatyczn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ej</w:t>
            </w: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udział rolnictwa w strukturze zatrudnienia w wybranych państwach Afryki na podstawie wykresu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gospodarkę w strefie Sahelu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cechy gospodarki krajów Afryki na podstawie analizy danych statystycznych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nowoczesne działy gospodarki Afryki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right="-18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rozwój i znaczenie usług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Afryce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niedożywienia ludności w Etiopii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zmiany w poziomie niedożywienia ludności Etiopii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obiekty w Kenii wpisane na listę dziedzictwa UNESCO 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>walory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kulturowe Kenii </w:t>
            </w: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informacji </w:t>
            </w:r>
          </w:p>
        </w:tc>
        <w:tc>
          <w:tcPr>
            <w:tcW w:w="3177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związek budowy geologicznej Afryki z powstawaniem rowów tektonicznych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cyrkulację powietrza w strefie międzyzwrotnikowej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procesu pustynnienia w strefie Sahelu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typy rolnictwa w Afryce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czynniki ograniczające rozwój gospodarki w Afryce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skutki niedożywienia ludności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Etiopii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bariery ograniczające rozwój turystyki w Afryce</w:t>
            </w:r>
          </w:p>
          <w:p w:rsidR="008D72D3" w:rsidRPr="00BA15B5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walory przyrodnicze Kenii wpływające na rozwój turystyki</w:t>
            </w:r>
          </w:p>
        </w:tc>
        <w:tc>
          <w:tcPr>
            <w:tcW w:w="3175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Pr="0074072E" w:rsidRDefault="008D72D3" w:rsidP="008D72D3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30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istnienie strefowości klimatyczno-roślinno-glebowej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br/>
              <w:t>w Afryce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związki między warunkami przyrodniczymi a możliwościami gospodarowania w strefie Sahelu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skutki stosowania rolnictwa żarowo-odłogowego i plantacyjnego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Afryce Zachodniej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rolę chińskich inwestycji na kontynencie afrykańskim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sposoby walki z głodem ludności Afryki na przykładzie Etiopii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określa związki między warunkami przyrodniczymi i kulturowymi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a rozwojem turystyki na przykładzie Kenii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4"/>
              </w:numPr>
              <w:ind w:left="125" w:hanging="125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>argumenty pomagające przełamywać stereotypy na temat Afryki</w:t>
            </w:r>
          </w:p>
        </w:tc>
      </w:tr>
      <w:tr w:rsidR="008D72D3" w:rsidRPr="008E4DF9" w:rsidTr="00C22D2E">
        <w:trPr>
          <w:trHeight w:val="283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8D72D3" w:rsidRPr="00577D1D" w:rsidRDefault="008D72D3" w:rsidP="00C22D2E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III.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Ameryka Północna i Ameryka Południowa</w:t>
            </w:r>
          </w:p>
        </w:tc>
      </w:tr>
      <w:tr w:rsidR="008D72D3" w:rsidRPr="008E4DF9" w:rsidTr="00C22D2E">
        <w:tc>
          <w:tcPr>
            <w:tcW w:w="3174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położenie geograficzne Ameryki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mórz i oceanów oblewających Amerykę Północną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i Amerykę Południową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największe rzeki Ameryki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i wskazuje je na mapie 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tornado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cyklon tropikalny</w:t>
            </w:r>
          </w:p>
          <w:p w:rsidR="008D72D3" w:rsidRDefault="008D72D3" w:rsidP="008D72D3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na mapie Aleję Tornad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nazwy wybranych cyklonów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tropikalnych w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XXI wieku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określa położenie geograficzne Amazonii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florę i faunę lasów równikowych</w:t>
            </w:r>
          </w:p>
          <w:p w:rsidR="008D72D3" w:rsidRPr="00555E62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555E62">
              <w:rPr>
                <w:rFonts w:asciiTheme="minorHAnsi" w:hAnsiTheme="minorHAnsi" w:cstheme="minorHAnsi"/>
                <w:sz w:val="18"/>
                <w:szCs w:val="18"/>
              </w:rPr>
              <w:t xml:space="preserve">podaje liczbę ludności Ameryki </w:t>
            </w:r>
            <w:r w:rsidRPr="00555E6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Północnej 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Ameryki</w:t>
            </w:r>
            <w:r w:rsidRPr="00555E62" w:rsidDel="00041CF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555E62"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  <w:r w:rsidRPr="0020652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70925">
              <w:rPr>
                <w:rFonts w:asciiTheme="minorHAnsi" w:hAnsiTheme="minorHAnsi" w:cstheme="minorHAnsi"/>
                <w:sz w:val="18"/>
                <w:szCs w:val="18"/>
              </w:rPr>
              <w:t>na podstawie wykresu</w:t>
            </w:r>
            <w:r w:rsidRPr="00555E6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odmiany człowieka zamieszkujące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Amery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kę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wyjaśnia z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naczenie terminów: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urbanizacja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wskaźnik urbanizacji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aglomeracja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megalopolis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obszary słabo i gęsto zaludnione w Ameryce Północnej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Ameryce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Południowej i wskazuje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je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największe miasta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aglomeracje Ameryki Północnej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Południowe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przedstawia położenie geograficzne Kanady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ogólnogeograficznej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uprawy na terenie Kanady </w:t>
            </w:r>
          </w:p>
          <w:p w:rsidR="008D72D3" w:rsidRPr="002F3908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zasięg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występowania głównych upraw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Kanadzie </w:t>
            </w: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>na mapie gospodarczej</w:t>
            </w:r>
            <w:r w:rsidRPr="002F3908" w:rsidDel="00FA42F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określa położenie geograficzne Stanów Zjednoczonych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wyjaśnia znaczenie termin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produkt światowy brutto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technopolia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3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działy przemysłu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 Stanach Zjednoczonych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3"/>
              </w:numPr>
              <w:ind w:left="71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wymienia rodzaje usług wyspecjalizowanych w Stanach Zjednoczonych</w:t>
            </w:r>
          </w:p>
        </w:tc>
        <w:tc>
          <w:tcPr>
            <w:tcW w:w="3174" w:type="dxa"/>
            <w:shd w:val="clear" w:color="auto" w:fill="auto"/>
          </w:tcPr>
          <w:p w:rsidR="008D72D3" w:rsidRPr="00BA15B5" w:rsidRDefault="008D72D3" w:rsidP="00C22D2E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państw leżących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Ameryce Północnej i Ameryce Południowej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główne cechy ukształtowania powierzchni Ameryki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Ameryki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powstawania tornad i cyklonów tropikalnych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główne rejony występowania cyklonów tropikalnych i kierunki ich przemieszczania się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cechy środowiska geograficznego Amazonii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klimatu Amazonii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zróżnicowania etnicznego i kulturowego Ameryki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przedstawia czynniki wpływające na rozmieszczenie ludności w Ameryce Północnej i Ameryce Południowej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liczbę ludności miejskiej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ogólnej liczbie ludności państw Ameryki na podstawie mapy tematycznej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cechy położenia geograficznego Kanady na podstawie mapy ogólnogeograficznej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ukształtowanie powierzchni Kanady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czynniki wpływające na klimat Kanady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użytkowania ziemi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Kanadzie na podstawie wykresu 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cechy położenia geograficznego Stanów Zjednoczonych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czynniki wpływające na rozwój Doliny Krzemowej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użytkowania ziemi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Stanach Zjednoczonych na podstawie wykresu </w:t>
            </w:r>
          </w:p>
        </w:tc>
        <w:tc>
          <w:tcPr>
            <w:tcW w:w="3175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budowę geologiczną Ameryki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klimatyczne wpływające na klimat Ameryki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porównuje strefy klimatyczne ze strefami roślinnymi w Ameryce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wody powierzchniowe Ameryki na podstawie mapy ogólnogeograficznej 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mechanizm powstawania tornad i cyklonów tropikalnych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przyczyny wysokich rocznych sum opadów atmosferycznych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Amazonii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piętrowość wilgotnych lasów równikowych w Amazonii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omawia wielkie migracje w historii zasiedlania Ameryki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zmiany liczby ludności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Ameryce na przestrzeni lat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na podstawie wykresu</w:t>
            </w:r>
          </w:p>
          <w:p w:rsidR="008D72D3" w:rsidRPr="002F3908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omawia rozwój miast Ameryki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megalopolis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Ameryce i wskazuje je na mapie 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powstawania slumsów w wielkich miastach na przykładzie Ameryki Południowej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zasięg występowania lasów w Kanadzie na podstawie mapy tematycznej 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miejsce Kanady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światowym eksporcie wybranych płodów rolnych na podstawie wykresu 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przemysłu i jego kluczowe działy w Stanach Zjednoczonych</w:t>
            </w:r>
          </w:p>
          <w:p w:rsidR="008D72D3" w:rsidRPr="00BA15B5" w:rsidRDefault="008D72D3" w:rsidP="008D72D3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cechy rolnictwa Stanów Zjednoczonych</w:t>
            </w:r>
          </w:p>
        </w:tc>
        <w:tc>
          <w:tcPr>
            <w:tcW w:w="3177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wykazuje związek ukształtowania powierzchni z budową geologiczną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Ameryce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związek stref klimatycznych ze strefami roślinnymi w Ameryce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przedstawia skutki </w:t>
            </w:r>
            <w:r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tornad i cyklonów tropikalnych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Ameryce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ekologiczne następstwa wylesiania Amazonii</w:t>
            </w:r>
          </w:p>
          <w:p w:rsidR="008D72D3" w:rsidRDefault="008D72D3" w:rsidP="008D72D3">
            <w:pPr>
              <w:pStyle w:val="Default"/>
              <w:numPr>
                <w:ilvl w:val="1"/>
                <w:numId w:val="2"/>
              </w:numPr>
              <w:ind w:left="161" w:hanging="16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kierunki gospodarczego wykorzystania Amazonii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sytuację rdzennej ludności w Ameryce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negatywne skutki urbanizacji w Ameryce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określa cechy megalopolis w Ameryce Północnej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omawia czynniki wpływające na przebieg północnej granicy upraw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i lasów w Kanadzie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opisuje cechy gospodarstw wielkoobszarowych na terenie Kanady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charakteryzuje wybrane wskaźniki rozwoju gospodarczego Stanów Zjednoczonych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omawia znaczenie usług wyspecjalizowanych w gospodarce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Stanów Zjednoczonych</w:t>
            </w:r>
          </w:p>
          <w:p w:rsidR="008D72D3" w:rsidRPr="00D14B69" w:rsidRDefault="008D72D3" w:rsidP="008D72D3">
            <w:pPr>
              <w:pStyle w:val="Akapitzlist"/>
              <w:numPr>
                <w:ilvl w:val="0"/>
                <w:numId w:val="6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przyczyny marno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nia żywności na przykładzie Stan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Zjednoczonych</w:t>
            </w:r>
          </w:p>
        </w:tc>
        <w:tc>
          <w:tcPr>
            <w:tcW w:w="3175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ustala prawidłowości w ukształtowaniu powierzchni Ameryki Północnej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i Ameryki Południowej na podstawie map tematycznych 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sposoby ochrony przed nadchodzącym cyklonem na podstawie wybranych źródeł informacji 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działania człowieka mające na celu ochronę walorów przyrodniczych Amazonii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skutki zanikania kultur pierwotnych na przykładzie Ameryki Północnej i Ameryki Południowej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problemy ludności mieszkających w slumsach na podstawie materiałów źródłowych 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wykazuje zależność między ukształtowaniem powierzchni, cyrkulacją powietrza, odległością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od morza, prądami morskimi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a przebiegiem północnej granicy upraw i lasów w Kanadzie 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charakterystyczne gospodarki Kanady z uwzględnieniem surowców mineralnych, rozwoju przemysłu i handlu</w:t>
            </w:r>
          </w:p>
          <w:p w:rsidR="008D72D3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wpływ przemysłu zaawansowanych technologii na rozwój gospodarki Stanów Zjednoczonych</w:t>
            </w:r>
          </w:p>
          <w:p w:rsidR="008D72D3" w:rsidRPr="00B84108" w:rsidRDefault="008D72D3" w:rsidP="008D72D3">
            <w:pPr>
              <w:pStyle w:val="Default"/>
              <w:numPr>
                <w:ilvl w:val="0"/>
                <w:numId w:val="4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rolę Stanów Zjednoczonych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w gospodarce światowej na podstawie analizy danych statystycznych </w:t>
            </w:r>
          </w:p>
        </w:tc>
      </w:tr>
      <w:tr w:rsidR="008D72D3" w:rsidRPr="008E4DF9" w:rsidTr="00C22D2E">
        <w:trPr>
          <w:trHeight w:val="283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8D72D3" w:rsidRPr="00577D1D" w:rsidRDefault="008D72D3" w:rsidP="00C22D2E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 xml:space="preserve">IV.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Australia i Oceania</w:t>
            </w:r>
          </w:p>
        </w:tc>
      </w:tr>
      <w:tr w:rsidR="008D72D3" w:rsidRPr="008E4DF9" w:rsidTr="00C22D2E">
        <w:tc>
          <w:tcPr>
            <w:tcW w:w="3174" w:type="dxa"/>
            <w:shd w:val="clear" w:color="auto" w:fill="auto"/>
          </w:tcPr>
          <w:p w:rsidR="008D72D3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Pr="00964E43" w:rsidRDefault="008D72D3" w:rsidP="008D72D3">
            <w:pPr>
              <w:pStyle w:val="Akapitzlist"/>
              <w:numPr>
                <w:ilvl w:val="0"/>
                <w:numId w:val="2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>określa położenie geograficzne Australii i Oceanii</w:t>
            </w:r>
          </w:p>
          <w:p w:rsidR="008D72D3" w:rsidRPr="00964E43" w:rsidRDefault="008D72D3" w:rsidP="008D72D3">
            <w:pPr>
              <w:pStyle w:val="Akapitzlist"/>
              <w:numPr>
                <w:ilvl w:val="0"/>
                <w:numId w:val="2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wymienia największe pustynie Australii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D72D3" w:rsidRPr="00964E43" w:rsidRDefault="008D72D3" w:rsidP="008D72D3">
            <w:pPr>
              <w:pStyle w:val="Akapitzlist"/>
              <w:numPr>
                <w:ilvl w:val="0"/>
                <w:numId w:val="2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basen artezyjski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endemity w Australii oraz na wyspach Oceanii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55E62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liczbę ludności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gęstość zaludnienia w Australii na podstawie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mapy tematycznej 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analizy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danych statystycznych</w:t>
            </w:r>
            <w:r w:rsidDel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:rsidR="008D72D3" w:rsidRPr="00BA15B5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największe miasta Australii oraz wskazuje je na mapie</w:t>
            </w:r>
          </w:p>
        </w:tc>
        <w:tc>
          <w:tcPr>
            <w:tcW w:w="3174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środowisko przyrodnicze Australii i Oceanii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ukształtowanie powierzchni Australii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strefy klimatyczne w Australii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wody powierzchniowe Australii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czynniki przyrodnicze wpływające na rozmieszczenie ludności w Australii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omawia występowanie surowców mineralnych w Australii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</w:tc>
        <w:tc>
          <w:tcPr>
            <w:tcW w:w="3175" w:type="dxa"/>
            <w:shd w:val="clear" w:color="auto" w:fill="auto"/>
          </w:tcPr>
          <w:p w:rsidR="008D72D3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8D72D3" w:rsidRPr="00964E43" w:rsidRDefault="008D72D3" w:rsidP="008D72D3">
            <w:pPr>
              <w:pStyle w:val="Akapitzlist"/>
              <w:numPr>
                <w:ilvl w:val="0"/>
                <w:numId w:val="7"/>
              </w:numPr>
              <w:ind w:left="102" w:hanging="83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wymienia cechy charakterystyczne poszczególnych typów klimatu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 Australii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>klimatogram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strefowość roślinną w Australii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bariery utrudniające zamieszkanie Australii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rdzennych mieszkańców Australii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omawia cechy rolnictwa Australii na tle warunków przyrodniczych</w:t>
            </w:r>
          </w:p>
          <w:p w:rsidR="008D72D3" w:rsidRPr="00BA15B5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turystyki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  <w:t>w rozwoju gospodarki Australii i Oceanii</w:t>
            </w:r>
          </w:p>
        </w:tc>
        <w:tc>
          <w:tcPr>
            <w:tcW w:w="3177" w:type="dxa"/>
            <w:shd w:val="clear" w:color="auto" w:fill="auto"/>
          </w:tcPr>
          <w:p w:rsidR="008D72D3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8D72D3" w:rsidRPr="00964E43" w:rsidRDefault="008D72D3" w:rsidP="008D72D3">
            <w:pPr>
              <w:pStyle w:val="Akapitzlist"/>
              <w:numPr>
                <w:ilvl w:val="0"/>
                <w:numId w:val="8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położenia Australii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>na klimat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zasoby wód artezyjskich i ich rolę w gospodarce Australii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wyjaśnia, dlaczego Australia jest atrakcyjna dla imigrantów</w:t>
            </w:r>
          </w:p>
          <w:p w:rsidR="008D72D3" w:rsidRPr="00BA15B5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znaczenie przemysłów przetwórczego i zaawansowanych technologii w rozwoju Australii</w:t>
            </w:r>
          </w:p>
        </w:tc>
        <w:tc>
          <w:tcPr>
            <w:tcW w:w="3175" w:type="dxa"/>
            <w:shd w:val="clear" w:color="auto" w:fill="auto"/>
          </w:tcPr>
          <w:p w:rsidR="008D72D3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9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wykazuje zależność między klimatem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a zasobami wód powierzchniowych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>w Australii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9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wykazuje zależność pomiędzy rozmieszczeniem ludności a warunkami naturalnymi występującymi w Australii</w:t>
            </w:r>
          </w:p>
          <w:p w:rsidR="008D72D3" w:rsidRPr="00BA15B5" w:rsidRDefault="008D72D3" w:rsidP="008D72D3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określa główne cechy gospodarki Australii na tle warunków przyrodniczych</w:t>
            </w:r>
          </w:p>
        </w:tc>
      </w:tr>
      <w:tr w:rsidR="008D72D3" w:rsidRPr="008E4DF9" w:rsidTr="00C22D2E">
        <w:trPr>
          <w:trHeight w:val="283"/>
        </w:trPr>
        <w:tc>
          <w:tcPr>
            <w:tcW w:w="15875" w:type="dxa"/>
            <w:gridSpan w:val="5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V</w:t>
            </w:r>
            <w:r w:rsidRPr="004B2849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Obszary okołobiegunowe</w:t>
            </w:r>
          </w:p>
        </w:tc>
      </w:tr>
      <w:tr w:rsidR="008D72D3" w:rsidRPr="008E4DF9" w:rsidTr="00C22D2E">
        <w:tc>
          <w:tcPr>
            <w:tcW w:w="3174" w:type="dxa"/>
            <w:shd w:val="clear" w:color="auto" w:fill="auto"/>
          </w:tcPr>
          <w:p w:rsidR="008D72D3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2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określa położenie geograficzne obszarów okołobiegunowych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2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góra lodowa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pak lodowy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lądolód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lodowce szelfowe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nunataki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2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gatunki roślin i zwierząt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na obszarach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Arktyki i 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2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surowce mineralne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na obszar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ach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Arktyki i 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:rsidR="008D72D3" w:rsidRPr="00BA15B5" w:rsidRDefault="008D72D3" w:rsidP="008D72D3">
            <w:pPr>
              <w:pStyle w:val="Akapitzlist"/>
              <w:numPr>
                <w:ilvl w:val="0"/>
                <w:numId w:val="2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wskazuje na mapie Antarktydy położenie polskiej stacji badawczej 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enryka 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Arctowskiego</w:t>
            </w:r>
          </w:p>
        </w:tc>
        <w:tc>
          <w:tcPr>
            <w:tcW w:w="3174" w:type="dxa"/>
            <w:shd w:val="clear" w:color="auto" w:fill="auto"/>
          </w:tcPr>
          <w:p w:rsidR="008D72D3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2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wymienia cechy środowiska przyrodniczego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obszarów 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2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charakteryzuje klimat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Arktyki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i 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:rsidR="008D72D3" w:rsidRPr="00DA1DCE" w:rsidRDefault="008D72D3" w:rsidP="008D72D3">
            <w:pPr>
              <w:pStyle w:val="Akapitzlist"/>
              <w:numPr>
                <w:ilvl w:val="0"/>
                <w:numId w:val="2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wymienia zagrożenia środowiska naturalnego obszarów polarnych</w:t>
            </w:r>
          </w:p>
        </w:tc>
        <w:tc>
          <w:tcPr>
            <w:tcW w:w="3175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Default="008D72D3" w:rsidP="008D72D3">
            <w:pPr>
              <w:pStyle w:val="Akapitzlist"/>
              <w:numPr>
                <w:ilvl w:val="1"/>
                <w:numId w:val="2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zjawisko dnia polarnego i nocy polarnej na obszarach 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:rsidR="008D72D3" w:rsidRPr="00243909" w:rsidRDefault="008D72D3" w:rsidP="008D72D3">
            <w:pPr>
              <w:pStyle w:val="Akapitzlist"/>
              <w:numPr>
                <w:ilvl w:val="1"/>
                <w:numId w:val="2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charakteryz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uje ludy zamieszkujące Arktykę oraz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warunki ich życia</w:t>
            </w:r>
          </w:p>
          <w:p w:rsidR="008D72D3" w:rsidRPr="00243909" w:rsidRDefault="008D72D3" w:rsidP="008D72D3">
            <w:pPr>
              <w:pStyle w:val="Akapitzlist"/>
              <w:numPr>
                <w:ilvl w:val="1"/>
                <w:numId w:val="2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opisuje warunki życia w polarnej stacji badawczej</w:t>
            </w:r>
          </w:p>
        </w:tc>
        <w:tc>
          <w:tcPr>
            <w:tcW w:w="3177" w:type="dxa"/>
            <w:shd w:val="clear" w:color="auto" w:fill="auto"/>
          </w:tcPr>
          <w:p w:rsidR="008D72D3" w:rsidRPr="00BA15B5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Default="008D72D3" w:rsidP="008D72D3">
            <w:pPr>
              <w:pStyle w:val="Akapitzlist"/>
              <w:numPr>
                <w:ilvl w:val="0"/>
                <w:numId w:val="10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porównuje środowisko 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rzyrodnicze Arktyki i Antarktyki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D72D3" w:rsidRPr="00243909" w:rsidRDefault="008D72D3" w:rsidP="008D72D3">
            <w:pPr>
              <w:pStyle w:val="Akapitzlist"/>
              <w:numPr>
                <w:ilvl w:val="0"/>
                <w:numId w:val="10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dlaczego Antarktyda jest największą pustynią lodową</w:t>
            </w:r>
          </w:p>
          <w:p w:rsidR="008D72D3" w:rsidRPr="00243909" w:rsidRDefault="008D72D3" w:rsidP="008D72D3">
            <w:pPr>
              <w:pStyle w:val="Akapitzlist"/>
              <w:numPr>
                <w:ilvl w:val="0"/>
                <w:numId w:val="10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prezentuje osiągnięcia polskich badaczy obszarów okołobiegunowych</w:t>
            </w:r>
          </w:p>
          <w:p w:rsidR="008D72D3" w:rsidRPr="00243909" w:rsidRDefault="008D72D3" w:rsidP="008D72D3">
            <w:pPr>
              <w:pStyle w:val="Akapitzlist"/>
              <w:numPr>
                <w:ilvl w:val="0"/>
                <w:numId w:val="10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wyjaśnia status prawny Antarktydy</w:t>
            </w:r>
          </w:p>
        </w:tc>
        <w:tc>
          <w:tcPr>
            <w:tcW w:w="3175" w:type="dxa"/>
            <w:shd w:val="clear" w:color="auto" w:fill="auto"/>
          </w:tcPr>
          <w:p w:rsidR="008D72D3" w:rsidRDefault="008D72D3" w:rsidP="00C22D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8D72D3" w:rsidRPr="00243909" w:rsidRDefault="008D72D3" w:rsidP="008D72D3">
            <w:pPr>
              <w:pStyle w:val="Akapitzlist"/>
              <w:numPr>
                <w:ilvl w:val="0"/>
                <w:numId w:val="11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omawia zmiany w środowisku przyrodniczym obszarów polarnych</w:t>
            </w:r>
          </w:p>
          <w:p w:rsidR="008D72D3" w:rsidRPr="00243909" w:rsidRDefault="008D72D3" w:rsidP="008D72D3">
            <w:pPr>
              <w:pStyle w:val="Akapitzlist"/>
              <w:numPr>
                <w:ilvl w:val="0"/>
                <w:numId w:val="11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charakteryzuje cele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zakres badań prowadzonych w Arktyce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i w Antarktyce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na podstawie dostępnych źród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ł </w:t>
            </w:r>
          </w:p>
          <w:p w:rsidR="008D72D3" w:rsidRPr="00243909" w:rsidRDefault="008D72D3" w:rsidP="008D72D3">
            <w:pPr>
              <w:pStyle w:val="Akapitzlist"/>
              <w:numPr>
                <w:ilvl w:val="0"/>
                <w:numId w:val="11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omawia wkład Polaków w badania obszarów polarnych na podstawie dostępnych źródeł </w:t>
            </w:r>
          </w:p>
        </w:tc>
      </w:tr>
    </w:tbl>
    <w:p w:rsidR="008D72D3" w:rsidRPr="003C0079" w:rsidRDefault="008D72D3" w:rsidP="008D72D3">
      <w:pPr>
        <w:rPr>
          <w:rFonts w:asciiTheme="minorHAnsi" w:hAnsiTheme="minorHAnsi" w:cstheme="minorHAnsi"/>
          <w:sz w:val="16"/>
          <w:szCs w:val="16"/>
        </w:rPr>
      </w:pPr>
    </w:p>
    <w:p w:rsidR="004137D8" w:rsidRDefault="00494FBD"/>
    <w:sectPr w:rsidR="004137D8" w:rsidSect="002C5EF3">
      <w:footerReference w:type="default" r:id="rId7"/>
      <w:pgSz w:w="16838" w:h="11906" w:orient="landscape" w:code="9"/>
      <w:pgMar w:top="851" w:right="851" w:bottom="851" w:left="102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FBD" w:rsidRDefault="00494FBD" w:rsidP="00CD2205">
      <w:r>
        <w:separator/>
      </w:r>
    </w:p>
  </w:endnote>
  <w:endnote w:type="continuationSeparator" w:id="0">
    <w:p w:rsidR="00494FBD" w:rsidRDefault="00494FBD" w:rsidP="00CD22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06992"/>
      <w:docPartObj>
        <w:docPartGallery w:val="Page Numbers (Bottom of Page)"/>
        <w:docPartUnique/>
      </w:docPartObj>
    </w:sdtPr>
    <w:sdtContent>
      <w:p w:rsidR="00CD2205" w:rsidRDefault="00512808">
        <w:pPr>
          <w:pStyle w:val="Stopka"/>
          <w:jc w:val="right"/>
        </w:pPr>
        <w:fldSimple w:instr=" PAGE   \* MERGEFORMAT ">
          <w:r w:rsidR="00AD4128">
            <w:rPr>
              <w:noProof/>
            </w:rPr>
            <w:t>1</w:t>
          </w:r>
        </w:fldSimple>
      </w:p>
    </w:sdtContent>
  </w:sdt>
  <w:p w:rsidR="00CD2205" w:rsidRDefault="00CD220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FBD" w:rsidRDefault="00494FBD" w:rsidP="00CD2205">
      <w:r>
        <w:separator/>
      </w:r>
    </w:p>
  </w:footnote>
  <w:footnote w:type="continuationSeparator" w:id="0">
    <w:p w:rsidR="00494FBD" w:rsidRDefault="00494FBD" w:rsidP="00CD22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36BC7"/>
    <w:multiLevelType w:val="hybridMultilevel"/>
    <w:tmpl w:val="6FB858F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EB4E51"/>
    <w:multiLevelType w:val="hybridMultilevel"/>
    <w:tmpl w:val="5AAC100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2">
    <w:nsid w:val="1E1659AD"/>
    <w:multiLevelType w:val="hybridMultilevel"/>
    <w:tmpl w:val="01EE5076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3">
    <w:nsid w:val="2892319E"/>
    <w:multiLevelType w:val="hybridMultilevel"/>
    <w:tmpl w:val="955A165C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4">
    <w:nsid w:val="35733B08"/>
    <w:multiLevelType w:val="hybridMultilevel"/>
    <w:tmpl w:val="DA5EC69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5">
    <w:nsid w:val="3A9C2FF1"/>
    <w:multiLevelType w:val="hybridMultilevel"/>
    <w:tmpl w:val="0E60DD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561830B8"/>
    <w:multiLevelType w:val="hybridMultilevel"/>
    <w:tmpl w:val="2466A9B2"/>
    <w:lvl w:ilvl="0" w:tplc="0415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8">
    <w:nsid w:val="5AC90918"/>
    <w:multiLevelType w:val="hybridMultilevel"/>
    <w:tmpl w:val="08B0BD16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275A26"/>
    <w:multiLevelType w:val="hybridMultilevel"/>
    <w:tmpl w:val="38A2E66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74149A"/>
    <w:multiLevelType w:val="hybridMultilevel"/>
    <w:tmpl w:val="34923F98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5"/>
  </w:num>
  <w:num w:numId="5">
    <w:abstractNumId w:val="7"/>
  </w:num>
  <w:num w:numId="6">
    <w:abstractNumId w:val="4"/>
  </w:num>
  <w:num w:numId="7">
    <w:abstractNumId w:val="1"/>
  </w:num>
  <w:num w:numId="8">
    <w:abstractNumId w:val="2"/>
  </w:num>
  <w:num w:numId="9">
    <w:abstractNumId w:val="3"/>
  </w:num>
  <w:num w:numId="10">
    <w:abstractNumId w:val="8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72D3"/>
    <w:rsid w:val="00385CDE"/>
    <w:rsid w:val="00494FBD"/>
    <w:rsid w:val="004D0CD9"/>
    <w:rsid w:val="00512808"/>
    <w:rsid w:val="00775BE8"/>
    <w:rsid w:val="008D72D3"/>
    <w:rsid w:val="00AD4128"/>
    <w:rsid w:val="00CD2205"/>
    <w:rsid w:val="00E84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72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D72D3"/>
    <w:pPr>
      <w:ind w:left="720"/>
      <w:contextualSpacing/>
    </w:pPr>
  </w:style>
  <w:style w:type="paragraph" w:customStyle="1" w:styleId="Default">
    <w:name w:val="Default"/>
    <w:rsid w:val="008D72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CD22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D220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22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220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2621</Words>
  <Characters>15726</Characters>
  <Application>Microsoft Office Word</Application>
  <DocSecurity>0</DocSecurity>
  <Lines>131</Lines>
  <Paragraphs>36</Paragraphs>
  <ScaleCrop>false</ScaleCrop>
  <Company/>
  <LinksUpToDate>false</LinksUpToDate>
  <CharactersWithSpaces>18311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2020-02-06T13:14:00Z</dcterms:created>
  <dcterms:modified xsi:type="dcterms:W3CDTF">2020-02-06T13:14:00Z</dcterms:modified>
</cp:coreProperties>
</file>